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D3723" w14:textId="56B4F701" w:rsidR="0062528B" w:rsidRDefault="00DE77FE" w:rsidP="00DE77FE">
      <w:pPr>
        <w:ind w:firstLine="1296"/>
        <w:jc w:val="both"/>
      </w:pPr>
      <w:r>
        <w:t xml:space="preserve">2021-03-16, po daugiau kaip pusės metų susirašinėjimo, buvau Klaipėdos rajono savivaldybės administracijoje, susipažinti su Danės gatvės, </w:t>
      </w:r>
      <w:proofErr w:type="spellStart"/>
      <w:r>
        <w:t>Sendvario</w:t>
      </w:r>
      <w:proofErr w:type="spellEnd"/>
      <w:r>
        <w:t xml:space="preserve"> sen. , Klaipėdos r. įrengimo darbais.</w:t>
      </w:r>
    </w:p>
    <w:p w14:paraId="5917BE75" w14:textId="3E15762F" w:rsidR="00DE77FE" w:rsidRDefault="00DE77FE" w:rsidP="00DE77FE">
      <w:pPr>
        <w:jc w:val="both"/>
      </w:pPr>
      <w:r>
        <w:t>Minėto susitikimo metu paaiškėjo labai įdomių faktų.</w:t>
      </w:r>
    </w:p>
    <w:p w14:paraId="5863BC78" w14:textId="70CFA805" w:rsidR="00DE77FE" w:rsidRDefault="00DE77FE" w:rsidP="00DE77FE">
      <w:pPr>
        <w:ind w:firstLine="1296"/>
        <w:jc w:val="both"/>
      </w:pPr>
      <w:r>
        <w:t xml:space="preserve">Iš planuojamo įrengti 12,5 metrų pločio kelio, kuriame turėjo būti pėsčiųjų takas, dviračių takas, lietaus nuotekų sistema, apšvietimas, saugos salelės beliko tik 6 metrų, dvipusio eismo dvi juostos, ateityje, neaišku kada numatoma įrengti 2,5 metrų pėsčiųjų taką, dabar lietaus surinkimui bus iškasti grioviai, jokios lietaus nuotekų sistemos įrenginėjamos nebus, salelių įrengimas nenumatytas, apšvietimo įrengimas nenumatytas.  Negana to visų susitikimų metu buvo sakoma, kad Danės gatvės </w:t>
      </w:r>
      <w:r w:rsidRPr="00DE77FE">
        <w:rPr>
          <w:b/>
          <w:bCs/>
        </w:rPr>
        <w:t>rekonstrukcija negalima,</w:t>
      </w:r>
      <w:r>
        <w:t xml:space="preserve"> </w:t>
      </w:r>
      <w:r w:rsidRPr="00DE77FE">
        <w:rPr>
          <w:b/>
          <w:bCs/>
        </w:rPr>
        <w:t>galimas tik pilnas kelio įrengimas,</w:t>
      </w:r>
      <w:r>
        <w:t xml:space="preserve"> su visais inžineriniais sprendiniais ir pagal ekspertų išvadas, dėl kelio apkrovimo, išvardintais sprendiniais. Tačiau dabar, tiek metų pravilkinus bus atlikta tik kelio rekonstrukcija, kurią buvo galima atlikti jau eilę metų atgal. Be to neaišku kodėl mes ir kiti fiziniai ir juridiniai asmenys neatlygintinai atidavėme Klaipėdos rajono savivaldybės administracijai (visuomenės poreikiams) savo sklypus, nes atliekamos rekonstrukcijos metu belieka 6 m. kelio ir numatoma 2,5 m. šaligatviams, </w:t>
      </w:r>
      <w:proofErr w:type="spellStart"/>
      <w:r>
        <w:t>t</w:t>
      </w:r>
      <w:r w:rsidR="009F7331">
        <w:t>.y</w:t>
      </w:r>
      <w:proofErr w:type="spellEnd"/>
      <w:r w:rsidR="009F7331">
        <w:t>.</w:t>
      </w:r>
      <w:r>
        <w:t xml:space="preserve"> esamo kelio pločio pilnai užtenka</w:t>
      </w:r>
      <w:r w:rsidR="009F7331">
        <w:t xml:space="preserve"> šiems darbams, „neįlendant“ į papildomus (nacionalizuotus) sklypus.</w:t>
      </w:r>
    </w:p>
    <w:p w14:paraId="696DCA30" w14:textId="761C3C02" w:rsidR="00F52858" w:rsidRDefault="00F52858" w:rsidP="00DE77FE">
      <w:pPr>
        <w:ind w:firstLine="1296"/>
        <w:jc w:val="both"/>
      </w:pPr>
      <w:r>
        <w:t>Be to, kaip visą laiką buvo meluojama, kad projektavimo darbai užtruko dėl visuomenės (bendruomenės) išsakytų pastabų, kurios pateiktos ekspertams. Susipažinus su trimis ekspertizės išvadomis, jų pastabomis ir trūkumais, jokių bendruomenės išsakytų pastabų juose neįtraukta, jos net nebuvo nagrinėjamos, į jas neatsižvelgta visiškai. Visi ekspertų nurodyti trūkumai yra Klaipėdos rajono savivaldybės nekompetencija, nesugebėjimas tinkamai pateikti dokumentų ir suformuluoti reikalavimų.</w:t>
      </w:r>
    </w:p>
    <w:p w14:paraId="343713FC" w14:textId="6CD167CB" w:rsidR="00F52858" w:rsidRDefault="00F52858" w:rsidP="00DE77FE">
      <w:pPr>
        <w:ind w:firstLine="1296"/>
        <w:jc w:val="both"/>
      </w:pPr>
      <w:r>
        <w:t xml:space="preserve">Pagrindinis dalykas, kad Danės gatvė net nebus įrenginėjama, kaip buvo žadama visą laiką, </w:t>
      </w:r>
      <w:proofErr w:type="spellStart"/>
      <w:r>
        <w:t>t.y</w:t>
      </w:r>
      <w:proofErr w:type="spellEnd"/>
      <w:r>
        <w:t xml:space="preserve">. su inžineriniais tinklais ir lietaus nuotekų </w:t>
      </w:r>
      <w:r w:rsidR="0016335C">
        <w:t>tinklais,</w:t>
      </w:r>
      <w:r>
        <w:t xml:space="preserve"> kaip dėl to buvo dirbtinai vilkinamas šis procesas, o bus tik atlikta rekonstrukcija, kuri kaip mums buvo teigiama visą laiką </w:t>
      </w:r>
      <w:r w:rsidRPr="00F52858">
        <w:rPr>
          <w:b/>
          <w:bCs/>
        </w:rPr>
        <w:t>NEGALIMA</w:t>
      </w:r>
      <w:r>
        <w:t>.</w:t>
      </w:r>
      <w:r w:rsidR="0016335C">
        <w:t xml:space="preserve"> </w:t>
      </w:r>
    </w:p>
    <w:p w14:paraId="44CA0E9C" w14:textId="1862B071" w:rsidR="00F52858" w:rsidRDefault="00F52858" w:rsidP="00DE77FE">
      <w:pPr>
        <w:ind w:firstLine="1296"/>
        <w:jc w:val="both"/>
      </w:pPr>
      <w:r>
        <w:t>Išvadas darykite patys. Kad mano žodžiai nėra išgalvojimas pridedu iš Klaipėdos rajono savivaldybės gautą konkurso paskelbimo medžiagą, kurioje matyti numatomos rekonstrukcijos darbai.</w:t>
      </w:r>
    </w:p>
    <w:p w14:paraId="1D178BDC" w14:textId="2B5D423A" w:rsidR="00F52858" w:rsidRDefault="00F52858" w:rsidP="00DE77FE">
      <w:pPr>
        <w:ind w:firstLine="1296"/>
        <w:jc w:val="both"/>
      </w:pPr>
    </w:p>
    <w:p w14:paraId="33C2739A" w14:textId="0A9112CA" w:rsidR="00F52858" w:rsidRDefault="00F52858" w:rsidP="00DE77FE">
      <w:pPr>
        <w:ind w:firstLine="1296"/>
        <w:jc w:val="both"/>
      </w:pPr>
      <w:r>
        <w:t>Pagarbiai, Bendrijos „</w:t>
      </w:r>
      <w:proofErr w:type="spellStart"/>
      <w:r>
        <w:t>Trušeliai</w:t>
      </w:r>
      <w:proofErr w:type="spellEnd"/>
      <w:r>
        <w:t xml:space="preserve">“ pirmininkas Andrejus </w:t>
      </w:r>
      <w:proofErr w:type="spellStart"/>
      <w:r>
        <w:t>Byčkovas</w:t>
      </w:r>
      <w:proofErr w:type="spellEnd"/>
    </w:p>
    <w:sectPr w:rsidR="00F5285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FE"/>
    <w:rsid w:val="0016335C"/>
    <w:rsid w:val="0062528B"/>
    <w:rsid w:val="009F7331"/>
    <w:rsid w:val="00DE77FE"/>
    <w:rsid w:val="00F22D07"/>
    <w:rsid w:val="00F528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98BE"/>
  <w15:chartTrackingRefBased/>
  <w15:docId w15:val="{2846707D-5E78-4F32-B343-3F5BA73F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1538</Words>
  <Characters>877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TOP-PC</dc:creator>
  <cp:keywords/>
  <dc:description/>
  <cp:lastModifiedBy>TOP-PC</cp:lastModifiedBy>
  <cp:revision>2</cp:revision>
  <dcterms:created xsi:type="dcterms:W3CDTF">2021-03-17T09:24:00Z</dcterms:created>
  <dcterms:modified xsi:type="dcterms:W3CDTF">2021-03-17T09:24:00Z</dcterms:modified>
</cp:coreProperties>
</file>