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DĖMESIO!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Skelbimas dėl visuotinio bendrijos narių susirinkimo.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Planuojamas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u w:val="single"/>
        </w:rPr>
        <w:t>Bendrijos „Trušeliai“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susirinkimas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2022-09-22 d. 19.00 val., Gryneidės 44, Trušeliai, Klaipėdos r., prie priešgaisrinio tvenkinio. Priešingu atveju nuomonę prašau išreikšti išankstinio balsavimo biuleteniu.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Susirinkimo darbotvarkė: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Susirinkimo pirmininko ir susirinkimo sekretoriaus rinkimas.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Susirinkimo balsų skaičiavimo komisijos rinkimai.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Susirinkimo (posėdžio) darbotvarkės tvirtinimas.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Bendrijos „Trušeliai“ pirmininko rinkimai.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Įgalioto asmens sudaryti darbo sutartį su naujai išrinktuoju Bendrijos „Trušeliai“</w:t>
      </w:r>
      <w:r>
        <w:rPr>
          <w:rFonts w:eastAsia="Calibri" w:cs="Times New Roman" w:ascii="Times New Roman" w:hAnsi="Times New Roman"/>
          <w:sz w:val="24"/>
        </w:rPr>
        <w:t xml:space="preserve"> pirmininku rinkimai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Dėl gyvūnų laikymo taisyklių patvirtinimo.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Kiti klausimai.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Visi papildomi dokumentai, </w:t>
      </w:r>
      <w:r>
        <w:rPr>
          <w:rFonts w:cs="Times New Roman" w:ascii="Times New Roman" w:hAnsi="Times New Roman"/>
          <w:sz w:val="24"/>
          <w:szCs w:val="24"/>
          <w:u w:val="single"/>
        </w:rPr>
        <w:t>išankstinio balsavimo biuletenis ir balsavimo raštu biuletenis</w:t>
      </w:r>
      <w:r>
        <w:rPr>
          <w:rFonts w:cs="Times New Roman" w:ascii="Times New Roman" w:hAnsi="Times New Roman"/>
          <w:sz w:val="24"/>
          <w:szCs w:val="24"/>
        </w:rPr>
        <w:t xml:space="preserve"> patalpinti Bendrijos „Trušeliai“ tinklapyje </w:t>
      </w:r>
      <w:hyperlink r:id="rId2">
        <w:r>
          <w:rPr>
            <w:rStyle w:val="Internetosaitas"/>
            <w:rFonts w:cs="Times New Roman" w:ascii="Times New Roman" w:hAnsi="Times New Roman"/>
            <w:sz w:val="24"/>
            <w:szCs w:val="24"/>
          </w:rPr>
          <w:t>www.truseliai.lt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bei išsiųstas Bendrijoje turimais kontaktais el.p. Kilus papildomų klausimų skambinkite tel. +37068690852, arba rašykite el.p </w:t>
      </w:r>
      <w:hyperlink r:id="rId3">
        <w:r>
          <w:rPr>
            <w:rStyle w:val="Internetosaitas"/>
            <w:rFonts w:cs="Times New Roman" w:ascii="Times New Roman" w:hAnsi="Times New Roman"/>
            <w:sz w:val="24"/>
            <w:szCs w:val="24"/>
          </w:rPr>
          <w:t>andrejus.byckovas@gmail.com</w:t>
        </w:r>
      </w:hyperlink>
    </w:p>
    <w:p>
      <w:pPr>
        <w:pStyle w:val="Normal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Skelbimo išplatinimo data: </w:t>
      </w:r>
      <w:r>
        <w:rPr>
          <w:rFonts w:cs="Times New Roman" w:ascii="Times New Roman" w:hAnsi="Times New Roman"/>
          <w:sz w:val="24"/>
          <w:szCs w:val="24"/>
          <w:u w:val="single"/>
        </w:rPr>
        <w:t>2022-09-05</w:t>
      </w:r>
    </w:p>
    <w:p>
      <w:pPr>
        <w:pStyle w:val="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Andrejus Byčkovas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basedOn w:val="DefaultParagraphFont"/>
    <w:uiPriority w:val="99"/>
    <w:unhideWhenUsed/>
    <w:rsid w:val="00964e39"/>
    <w:rPr>
      <w:color w:val="0000FF" w:themeColor="hyperlink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e06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useliai.lt/" TargetMode="External"/><Relationship Id="rId3" Type="http://schemas.openxmlformats.org/officeDocument/2006/relationships/hyperlink" Target="mailto:andrejus.byckova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LibreOffice/7.3.5.2$Windows_X86_64 LibreOffice_project/184fe81b8c8c30d8b5082578aee2fed2ea847c01</Application>
  <AppVersion>15.0000</AppVersion>
  <Pages>1</Pages>
  <Words>115</Words>
  <Characters>939</Characters>
  <CharactersWithSpaces>1035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2022-09-02T08:01:00Z</dcterms:created>
  <dc:creator>acer</dc:creator>
  <dc:description/>
  <dc:language>lt-LT</dc:language>
  <cp:lastModifiedBy/>
  <dcterms:modified xsi:type="dcterms:W3CDTF">2022-09-05T14:02:03Z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